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57A" w:rsidRPr="00AB4E7B" w:rsidRDefault="00AB4E7B">
      <w:pPr>
        <w:rPr>
          <w:b/>
          <w:i/>
          <w:sz w:val="24"/>
          <w:szCs w:val="24"/>
        </w:rPr>
      </w:pPr>
      <w:r w:rsidRPr="00AB4E7B">
        <w:rPr>
          <w:b/>
          <w:i/>
          <w:sz w:val="24"/>
          <w:szCs w:val="24"/>
        </w:rPr>
        <w:t>Lesson Plans for the Week of:</w:t>
      </w:r>
      <w:r w:rsidR="00682A21">
        <w:rPr>
          <w:b/>
          <w:i/>
          <w:sz w:val="24"/>
          <w:szCs w:val="24"/>
        </w:rPr>
        <w:t xml:space="preserve"> August 28</w:t>
      </w:r>
      <w:r w:rsidR="00682A21" w:rsidRPr="00682A21">
        <w:rPr>
          <w:b/>
          <w:i/>
          <w:sz w:val="24"/>
          <w:szCs w:val="24"/>
          <w:vertAlign w:val="superscript"/>
        </w:rPr>
        <w:t>th</w:t>
      </w:r>
      <w:r w:rsidR="00682A21">
        <w:rPr>
          <w:b/>
          <w:i/>
          <w:sz w:val="24"/>
          <w:szCs w:val="24"/>
        </w:rPr>
        <w:t>, 2017</w:t>
      </w:r>
      <w:r w:rsidR="00682A21">
        <w:rPr>
          <w:b/>
          <w:i/>
          <w:sz w:val="24"/>
          <w:szCs w:val="24"/>
        </w:rPr>
        <w:tab/>
      </w:r>
      <w:r w:rsidR="00682A21">
        <w:rPr>
          <w:b/>
          <w:i/>
          <w:sz w:val="24"/>
          <w:szCs w:val="24"/>
        </w:rPr>
        <w:tab/>
        <w:t>Teacher: Jordan</w:t>
      </w:r>
      <w:r w:rsidR="00682A21">
        <w:rPr>
          <w:b/>
          <w:i/>
          <w:sz w:val="24"/>
          <w:szCs w:val="24"/>
        </w:rPr>
        <w:tab/>
      </w:r>
      <w:r w:rsidR="00682A21">
        <w:rPr>
          <w:b/>
          <w:i/>
          <w:sz w:val="24"/>
          <w:szCs w:val="24"/>
        </w:rPr>
        <w:tab/>
        <w:t>Course: Ecology</w:t>
      </w:r>
      <w:r w:rsidRPr="00AB4E7B">
        <w:rPr>
          <w:b/>
          <w:i/>
          <w:sz w:val="24"/>
          <w:szCs w:val="24"/>
        </w:rPr>
        <w:tab/>
        <w:t>Period:</w:t>
      </w:r>
      <w:r w:rsidR="00682A21">
        <w:rPr>
          <w:b/>
          <w:i/>
          <w:sz w:val="24"/>
          <w:szCs w:val="24"/>
        </w:rPr>
        <w:t xml:space="preserve"> 2</w:t>
      </w:r>
      <w:r w:rsidR="00682A21" w:rsidRPr="00682A21">
        <w:rPr>
          <w:b/>
          <w:i/>
          <w:sz w:val="24"/>
          <w:szCs w:val="24"/>
          <w:vertAlign w:val="superscript"/>
        </w:rPr>
        <w:t>nd</w:t>
      </w:r>
      <w:r w:rsidR="00682A21">
        <w:rPr>
          <w:b/>
          <w:i/>
          <w:sz w:val="24"/>
          <w:szCs w:val="24"/>
        </w:rPr>
        <w:t xml:space="preserve"> and 7/8</w:t>
      </w:r>
      <w:r w:rsidR="00682A21" w:rsidRPr="00682A21">
        <w:rPr>
          <w:b/>
          <w:i/>
          <w:sz w:val="24"/>
          <w:szCs w:val="24"/>
          <w:vertAlign w:val="superscript"/>
        </w:rPr>
        <w:t>th</w:t>
      </w:r>
      <w:r w:rsidR="00682A21">
        <w:rPr>
          <w:b/>
          <w:i/>
          <w:sz w:val="24"/>
          <w:szCs w:val="24"/>
        </w:rPr>
        <w:t xml:space="preserve"> </w:t>
      </w:r>
    </w:p>
    <w:tbl>
      <w:tblPr>
        <w:tblStyle w:val="TableGrid"/>
        <w:tblW w:w="14774" w:type="dxa"/>
        <w:tblLook w:val="04A0" w:firstRow="1" w:lastRow="0" w:firstColumn="1" w:lastColumn="0" w:noHBand="0" w:noVBand="1"/>
      </w:tblPr>
      <w:tblGrid>
        <w:gridCol w:w="1362"/>
        <w:gridCol w:w="2770"/>
        <w:gridCol w:w="3255"/>
        <w:gridCol w:w="2463"/>
        <w:gridCol w:w="2462"/>
        <w:gridCol w:w="2462"/>
      </w:tblGrid>
      <w:tr w:rsidR="00AB4E7B" w:rsidTr="00AB4E7B">
        <w:trPr>
          <w:trHeight w:val="1170"/>
        </w:trPr>
        <w:tc>
          <w:tcPr>
            <w:tcW w:w="1357" w:type="dxa"/>
          </w:tcPr>
          <w:p w:rsidR="00AB4E7B" w:rsidRDefault="00AB4E7B" w:rsidP="00AB4E7B">
            <w:pPr>
              <w:jc w:val="center"/>
            </w:pPr>
            <w:r>
              <w:t>Elements of</w:t>
            </w:r>
          </w:p>
          <w:p w:rsidR="00AB4E7B" w:rsidRDefault="00AB4E7B" w:rsidP="00AB4E7B">
            <w:pPr>
              <w:jc w:val="center"/>
            </w:pPr>
            <w:r>
              <w:t>a Lesson</w:t>
            </w:r>
          </w:p>
          <w:p w:rsidR="00AB4E7B" w:rsidRDefault="005C567D" w:rsidP="00AB4E7B">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266700</wp:posOffset>
                      </wp:positionH>
                      <wp:positionV relativeFrom="paragraph">
                        <wp:posOffset>72390</wp:posOffset>
                      </wp:positionV>
                      <wp:extent cx="171450" cy="266700"/>
                      <wp:effectExtent l="19050" t="825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66700"/>
                              </a:xfrm>
                              <a:prstGeom prst="downArrow">
                                <a:avLst>
                                  <a:gd name="adj1" fmla="val 50000"/>
                                  <a:gd name="adj2" fmla="val 38889"/>
                                </a:avLst>
                              </a:prstGeom>
                              <a:solidFill>
                                <a:schemeClr val="tx1">
                                  <a:lumMod val="95000"/>
                                  <a:lumOff val="500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A9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pt;margin-top:5.7pt;width:13.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" fillcolor="#0d0d0d [3069]">
                      <v:textbox style="layout-flow:vertical-ideographic"/>
                    </v:shape>
                  </w:pict>
                </mc:Fallback>
              </mc:AlternateContent>
            </w:r>
          </w:p>
        </w:tc>
        <w:tc>
          <w:tcPr>
            <w:tcW w:w="2771" w:type="dxa"/>
          </w:tcPr>
          <w:p w:rsidR="00AB4E7B" w:rsidRPr="00AB4E7B" w:rsidRDefault="00AB4E7B" w:rsidP="00AB4E7B">
            <w:pPr>
              <w:jc w:val="center"/>
              <w:rPr>
                <w:b/>
                <w:sz w:val="44"/>
                <w:szCs w:val="44"/>
              </w:rPr>
            </w:pPr>
            <w:r w:rsidRPr="00AB4E7B">
              <w:rPr>
                <w:b/>
                <w:sz w:val="44"/>
                <w:szCs w:val="44"/>
              </w:rPr>
              <w:t>Monday</w:t>
            </w:r>
          </w:p>
        </w:tc>
        <w:tc>
          <w:tcPr>
            <w:tcW w:w="3257" w:type="dxa"/>
          </w:tcPr>
          <w:p w:rsidR="00AB4E7B" w:rsidRPr="00AB4E7B" w:rsidRDefault="00AB4E7B" w:rsidP="00AB4E7B">
            <w:pPr>
              <w:jc w:val="center"/>
              <w:rPr>
                <w:b/>
                <w:sz w:val="44"/>
                <w:szCs w:val="44"/>
              </w:rPr>
            </w:pPr>
            <w:r w:rsidRPr="00AB4E7B">
              <w:rPr>
                <w:b/>
                <w:sz w:val="44"/>
                <w:szCs w:val="44"/>
              </w:rPr>
              <w:t>Tuesday</w:t>
            </w:r>
          </w:p>
        </w:tc>
        <w:tc>
          <w:tcPr>
            <w:tcW w:w="2463" w:type="dxa"/>
          </w:tcPr>
          <w:p w:rsidR="00AB4E7B" w:rsidRPr="00AB4E7B" w:rsidRDefault="00AB4E7B" w:rsidP="00AB4E7B">
            <w:pPr>
              <w:jc w:val="center"/>
              <w:rPr>
                <w:b/>
                <w:sz w:val="44"/>
                <w:szCs w:val="44"/>
              </w:rPr>
            </w:pPr>
            <w:r w:rsidRPr="00AB4E7B">
              <w:rPr>
                <w:b/>
                <w:sz w:val="44"/>
                <w:szCs w:val="44"/>
              </w:rPr>
              <w:t>Wednesday</w:t>
            </w:r>
          </w:p>
        </w:tc>
        <w:tc>
          <w:tcPr>
            <w:tcW w:w="2463" w:type="dxa"/>
          </w:tcPr>
          <w:p w:rsidR="00AB4E7B" w:rsidRPr="00AB4E7B" w:rsidRDefault="00AB4E7B" w:rsidP="00AB4E7B">
            <w:pPr>
              <w:jc w:val="center"/>
              <w:rPr>
                <w:b/>
                <w:sz w:val="44"/>
                <w:szCs w:val="44"/>
              </w:rPr>
            </w:pPr>
            <w:r w:rsidRPr="00AB4E7B">
              <w:rPr>
                <w:b/>
                <w:sz w:val="44"/>
                <w:szCs w:val="44"/>
              </w:rPr>
              <w:t>Thursday</w:t>
            </w:r>
          </w:p>
        </w:tc>
        <w:tc>
          <w:tcPr>
            <w:tcW w:w="2463" w:type="dxa"/>
          </w:tcPr>
          <w:p w:rsidR="00AB4E7B" w:rsidRPr="00AB4E7B" w:rsidRDefault="00AB4E7B" w:rsidP="00AB4E7B">
            <w:pPr>
              <w:jc w:val="center"/>
              <w:rPr>
                <w:b/>
                <w:sz w:val="44"/>
                <w:szCs w:val="44"/>
              </w:rPr>
            </w:pPr>
            <w:r w:rsidRPr="00AB4E7B">
              <w:rPr>
                <w:b/>
                <w:sz w:val="44"/>
                <w:szCs w:val="44"/>
              </w:rPr>
              <w:t>Friday</w:t>
            </w:r>
          </w:p>
        </w:tc>
      </w:tr>
      <w:tr w:rsidR="00AB4E7B" w:rsidTr="00AB4E7B">
        <w:trPr>
          <w:trHeight w:val="2056"/>
        </w:trPr>
        <w:tc>
          <w:tcPr>
            <w:tcW w:w="1357" w:type="dxa"/>
          </w:tcPr>
          <w:p w:rsidR="00AB4E7B" w:rsidRDefault="00AB4E7B">
            <w:r>
              <w:t>Objective/</w:t>
            </w:r>
          </w:p>
          <w:p w:rsidR="00AB4E7B" w:rsidRDefault="00AB4E7B">
            <w:r>
              <w:t>Focus</w:t>
            </w:r>
            <w:r w:rsidR="007032EB">
              <w:t>/</w:t>
            </w:r>
          </w:p>
          <w:p w:rsidR="007032EB" w:rsidRDefault="007032EB">
            <w:r>
              <w:t xml:space="preserve">Essential </w:t>
            </w:r>
          </w:p>
          <w:p w:rsidR="007032EB" w:rsidRDefault="007032EB">
            <w:r>
              <w:t>Question</w:t>
            </w:r>
          </w:p>
        </w:tc>
        <w:tc>
          <w:tcPr>
            <w:tcW w:w="2771" w:type="dxa"/>
          </w:tcPr>
          <w:p w:rsidR="00AB4E7B" w:rsidRDefault="0005778F">
            <w:r>
              <w:t>Community Ecology</w:t>
            </w:r>
          </w:p>
          <w:p w:rsidR="0005778F" w:rsidRDefault="0005778F"/>
          <w:p w:rsidR="0005778F" w:rsidRDefault="0005778F">
            <w:r>
              <w:t>“What does community ecology mean?”</w:t>
            </w:r>
          </w:p>
        </w:tc>
        <w:tc>
          <w:tcPr>
            <w:tcW w:w="3257" w:type="dxa"/>
          </w:tcPr>
          <w:p w:rsidR="00AB4E7B" w:rsidRDefault="0005778F">
            <w:r>
              <w:t>Community ecology</w:t>
            </w:r>
          </w:p>
          <w:p w:rsidR="0005778F" w:rsidRDefault="0005778F"/>
          <w:p w:rsidR="0005778F" w:rsidRDefault="0005778F">
            <w:r>
              <w:t>“describe “relationships” such as symbiotic, predation, and mutualism”</w:t>
            </w:r>
          </w:p>
        </w:tc>
        <w:tc>
          <w:tcPr>
            <w:tcW w:w="2463" w:type="dxa"/>
          </w:tcPr>
          <w:p w:rsidR="00AB4E7B" w:rsidRDefault="0005778F">
            <w:r>
              <w:t>Community ecology</w:t>
            </w:r>
          </w:p>
        </w:tc>
        <w:tc>
          <w:tcPr>
            <w:tcW w:w="2463" w:type="dxa"/>
          </w:tcPr>
          <w:p w:rsidR="00AB4E7B" w:rsidRDefault="0005778F">
            <w:r>
              <w:t>Community ecology</w:t>
            </w:r>
          </w:p>
        </w:tc>
        <w:tc>
          <w:tcPr>
            <w:tcW w:w="2463" w:type="dxa"/>
          </w:tcPr>
          <w:p w:rsidR="00AB4E7B" w:rsidRDefault="0005778F">
            <w:r>
              <w:t xml:space="preserve">Community ecology </w:t>
            </w:r>
          </w:p>
        </w:tc>
      </w:tr>
      <w:tr w:rsidR="00AB4E7B" w:rsidTr="00AB4E7B">
        <w:trPr>
          <w:trHeight w:val="4695"/>
        </w:trPr>
        <w:tc>
          <w:tcPr>
            <w:tcW w:w="1357" w:type="dxa"/>
          </w:tcPr>
          <w:p w:rsidR="00AB4E7B" w:rsidRDefault="00AB4E7B">
            <w:r>
              <w:t>Lesson</w:t>
            </w:r>
            <w:r w:rsidR="009F6863">
              <w:t>/Act.</w:t>
            </w:r>
          </w:p>
          <w:p w:rsidR="009F6863" w:rsidRDefault="009F6863">
            <w:r>
              <w:t>Type of Presentation</w:t>
            </w:r>
          </w:p>
        </w:tc>
        <w:tc>
          <w:tcPr>
            <w:tcW w:w="2771" w:type="dxa"/>
          </w:tcPr>
          <w:p w:rsidR="00AB4E7B" w:rsidRDefault="0005778F">
            <w:r>
              <w:t xml:space="preserve">Today students will present their “community ecology” projects.  Students will need to explain to the class their design, and how they accommodated 10,000 people and all the resources they would need.  Students have questions to answer as well.  If time </w:t>
            </w:r>
            <w:proofErr w:type="gramStart"/>
            <w:r>
              <w:t>permits</w:t>
            </w:r>
            <w:proofErr w:type="gramEnd"/>
            <w:r>
              <w:t xml:space="preserve"> we will begin the </w:t>
            </w:r>
            <w:proofErr w:type="spellStart"/>
            <w:r>
              <w:t>powerpoint</w:t>
            </w:r>
            <w:proofErr w:type="spellEnd"/>
            <w:r>
              <w:t xml:space="preserve"> and notes on community ecology.  </w:t>
            </w:r>
          </w:p>
        </w:tc>
        <w:tc>
          <w:tcPr>
            <w:tcW w:w="3257" w:type="dxa"/>
          </w:tcPr>
          <w:p w:rsidR="0005778F" w:rsidRDefault="0005778F">
            <w:r>
              <w:t xml:space="preserve">Students to continue </w:t>
            </w:r>
            <w:proofErr w:type="spellStart"/>
            <w:r>
              <w:t>powerpoint</w:t>
            </w:r>
            <w:proofErr w:type="spellEnd"/>
            <w:r>
              <w:t xml:space="preserve"> and notes.  If time permits students will receive a predator/prey relationship graphing activity.  </w:t>
            </w:r>
          </w:p>
          <w:p w:rsidR="0005778F" w:rsidRDefault="0005778F"/>
          <w:p w:rsidR="00AB4E7B" w:rsidRDefault="0005778F">
            <w:r>
              <w:t xml:space="preserve"> </w:t>
            </w:r>
          </w:p>
        </w:tc>
        <w:tc>
          <w:tcPr>
            <w:tcW w:w="2463" w:type="dxa"/>
          </w:tcPr>
          <w:p w:rsidR="00AB4E7B" w:rsidRDefault="00FB6D7B">
            <w:r>
              <w:t xml:space="preserve">Continue the graphing activity.  Then students will begin a lab on lichens.  Students will then have a short quiz on community ecology (time permitting!)  students to work on study guide as well!  </w:t>
            </w:r>
          </w:p>
        </w:tc>
        <w:tc>
          <w:tcPr>
            <w:tcW w:w="2463" w:type="dxa"/>
          </w:tcPr>
          <w:p w:rsidR="00AB4E7B" w:rsidRDefault="00FB6D7B">
            <w:r>
              <w:t xml:space="preserve">Students to turn in the graphing activity then we will review it and the quiz from yesterday.   Students will then play </w:t>
            </w:r>
            <w:proofErr w:type="spellStart"/>
            <w:r>
              <w:t>kahoot</w:t>
            </w:r>
            <w:proofErr w:type="spellEnd"/>
            <w:r>
              <w:t>! To review for their test tomorrow on community ecology.</w:t>
            </w:r>
          </w:p>
        </w:tc>
        <w:tc>
          <w:tcPr>
            <w:tcW w:w="2463" w:type="dxa"/>
          </w:tcPr>
          <w:p w:rsidR="00AB4E7B" w:rsidRDefault="00FB6D7B">
            <w:r>
              <w:t>Community ecology test</w:t>
            </w:r>
          </w:p>
        </w:tc>
      </w:tr>
      <w:tr w:rsidR="00AB4E7B" w:rsidTr="00AB4E7B">
        <w:trPr>
          <w:trHeight w:val="823"/>
        </w:trPr>
        <w:tc>
          <w:tcPr>
            <w:tcW w:w="1357" w:type="dxa"/>
          </w:tcPr>
          <w:p w:rsidR="00AB4E7B" w:rsidRDefault="00AB4E7B">
            <w:r>
              <w:t>Evaluation</w:t>
            </w:r>
          </w:p>
        </w:tc>
        <w:tc>
          <w:tcPr>
            <w:tcW w:w="2771" w:type="dxa"/>
          </w:tcPr>
          <w:p w:rsidR="00AB4E7B" w:rsidRDefault="00FB6D7B">
            <w:r>
              <w:t>Presentations and notes</w:t>
            </w:r>
          </w:p>
        </w:tc>
        <w:tc>
          <w:tcPr>
            <w:tcW w:w="3257" w:type="dxa"/>
          </w:tcPr>
          <w:p w:rsidR="00AB4E7B" w:rsidRDefault="00FB6D7B">
            <w:r>
              <w:t xml:space="preserve">Graphing activity </w:t>
            </w:r>
          </w:p>
        </w:tc>
        <w:tc>
          <w:tcPr>
            <w:tcW w:w="2463" w:type="dxa"/>
          </w:tcPr>
          <w:p w:rsidR="00AB4E7B" w:rsidRDefault="00FB6D7B">
            <w:r>
              <w:t>Lab on lichens  and quiz results</w:t>
            </w:r>
          </w:p>
        </w:tc>
        <w:tc>
          <w:tcPr>
            <w:tcW w:w="2463" w:type="dxa"/>
          </w:tcPr>
          <w:p w:rsidR="00AB4E7B" w:rsidRDefault="00FB6D7B">
            <w:r>
              <w:t>Participation and review</w:t>
            </w:r>
            <w:bookmarkStart w:id="0" w:name="_GoBack"/>
            <w:bookmarkEnd w:id="0"/>
          </w:p>
        </w:tc>
        <w:tc>
          <w:tcPr>
            <w:tcW w:w="2463" w:type="dxa"/>
          </w:tcPr>
          <w:p w:rsidR="00AB4E7B" w:rsidRDefault="00FB6D7B">
            <w:r>
              <w:t>Summative exam</w:t>
            </w:r>
          </w:p>
        </w:tc>
      </w:tr>
      <w:tr w:rsidR="00AB4E7B" w:rsidTr="00AB4E7B">
        <w:trPr>
          <w:trHeight w:val="803"/>
        </w:trPr>
        <w:tc>
          <w:tcPr>
            <w:tcW w:w="1357" w:type="dxa"/>
          </w:tcPr>
          <w:p w:rsidR="00AB4E7B" w:rsidRDefault="00AB4E7B">
            <w:r>
              <w:t>Extension/</w:t>
            </w:r>
          </w:p>
          <w:p w:rsidR="00AB4E7B" w:rsidRDefault="00AB4E7B">
            <w:r>
              <w:t>Homework</w:t>
            </w:r>
          </w:p>
        </w:tc>
        <w:tc>
          <w:tcPr>
            <w:tcW w:w="2771" w:type="dxa"/>
          </w:tcPr>
          <w:p w:rsidR="00AB4E7B" w:rsidRDefault="00FB6D7B">
            <w:r>
              <w:t>Bring in lichens</w:t>
            </w:r>
          </w:p>
        </w:tc>
        <w:tc>
          <w:tcPr>
            <w:tcW w:w="3257" w:type="dxa"/>
          </w:tcPr>
          <w:p w:rsidR="00AB4E7B" w:rsidRDefault="00FB6D7B">
            <w:r>
              <w:t>Study guide and bring in lichens for tomorrow!!!</w:t>
            </w:r>
          </w:p>
        </w:tc>
        <w:tc>
          <w:tcPr>
            <w:tcW w:w="2463" w:type="dxa"/>
          </w:tcPr>
          <w:p w:rsidR="00AB4E7B" w:rsidRDefault="00FB6D7B">
            <w:r>
              <w:t>Mycorrhizae graphing activity and study for test</w:t>
            </w:r>
          </w:p>
        </w:tc>
        <w:tc>
          <w:tcPr>
            <w:tcW w:w="2463" w:type="dxa"/>
          </w:tcPr>
          <w:p w:rsidR="00AB4E7B" w:rsidRDefault="00FB6D7B">
            <w:r>
              <w:t xml:space="preserve">Study for test </w:t>
            </w:r>
          </w:p>
        </w:tc>
        <w:tc>
          <w:tcPr>
            <w:tcW w:w="2463" w:type="dxa"/>
          </w:tcPr>
          <w:p w:rsidR="00AB4E7B" w:rsidRDefault="00FB6D7B">
            <w:r>
              <w:t>none</w:t>
            </w:r>
          </w:p>
        </w:tc>
      </w:tr>
    </w:tbl>
    <w:p w:rsidR="00AB4E7B" w:rsidRDefault="00AB4E7B"/>
    <w:sectPr w:rsidR="00AB4E7B" w:rsidSect="00AB4E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7B"/>
    <w:rsid w:val="0005778F"/>
    <w:rsid w:val="000D2CF7"/>
    <w:rsid w:val="005A757A"/>
    <w:rsid w:val="005C3B62"/>
    <w:rsid w:val="005C567D"/>
    <w:rsid w:val="00682A21"/>
    <w:rsid w:val="007032EB"/>
    <w:rsid w:val="00976C4D"/>
    <w:rsid w:val="009E44B0"/>
    <w:rsid w:val="009F6863"/>
    <w:rsid w:val="00AB4E7B"/>
    <w:rsid w:val="00FB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B0C3"/>
  <w15:docId w15:val="{1C9EFDA6-8AF3-4ACF-9F27-3FAE7EFB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D9824B2C0A634AB69570F69045B2B1" ma:contentTypeVersion="0" ma:contentTypeDescription="Create a new document." ma:contentTypeScope="" ma:versionID="08a831698d7137fb9b19364968ef1d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5FE46-9DD5-4BB7-9012-1AFF42F84D2B}">
  <ds:schemaRefs>
    <ds:schemaRef ds:uri="http://schemas.openxmlformats.org/officeDocument/2006/bibliography"/>
  </ds:schemaRefs>
</ds:datastoreItem>
</file>

<file path=customXml/itemProps2.xml><?xml version="1.0" encoding="utf-8"?>
<ds:datastoreItem xmlns:ds="http://schemas.openxmlformats.org/officeDocument/2006/customXml" ds:itemID="{E47EBF81-38D3-4815-8A41-1CF6708DF8D7}"/>
</file>

<file path=customXml/itemProps3.xml><?xml version="1.0" encoding="utf-8"?>
<ds:datastoreItem xmlns:ds="http://schemas.openxmlformats.org/officeDocument/2006/customXml" ds:itemID="{A71739C1-0876-4492-B0BC-8F47E8E87ABF}"/>
</file>

<file path=customXml/itemProps4.xml><?xml version="1.0" encoding="utf-8"?>
<ds:datastoreItem xmlns:ds="http://schemas.openxmlformats.org/officeDocument/2006/customXml" ds:itemID="{488E2D98-8CBB-40CD-BFA2-768488A15AA8}"/>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Kayala Jordan</cp:lastModifiedBy>
  <cp:revision>2</cp:revision>
  <dcterms:created xsi:type="dcterms:W3CDTF">2017-08-28T01:18:00Z</dcterms:created>
  <dcterms:modified xsi:type="dcterms:W3CDTF">2017-08-28T01:18:00Z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0x010100B7D9824B2C0A634AB69570F69045B2B1</vt:lpwstr>
  </property>
</Properties>
</file>